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120"/>
          <w:szCs w:val="120"/>
        </w:rPr>
      </w:pPr>
      <w:r>
        <w:rPr>
          <w:rFonts w:hint="eastAsia" w:ascii="宋体" w:hAnsi="宋体"/>
          <w:b/>
          <w:sz w:val="120"/>
          <w:szCs w:val="120"/>
        </w:rPr>
        <w:t>工 作 信 息</w:t>
      </w:r>
    </w:p>
    <w:p>
      <w:pPr>
        <w:jc w:val="center"/>
        <w:rPr>
          <w:rFonts w:hint="eastAsia" w:ascii="宋体" w:hAnsi="宋体"/>
          <w:b/>
          <w:sz w:val="32"/>
          <w:szCs w:val="44"/>
          <w:u w:val="single"/>
        </w:rPr>
      </w:pPr>
      <w:r>
        <w:rPr>
          <w:rFonts w:hint="eastAsia" w:ascii="宋体" w:hAnsi="宋体"/>
          <w:b/>
          <w:sz w:val="32"/>
          <w:szCs w:val="44"/>
        </w:rPr>
        <w:t>第</w:t>
      </w:r>
      <w:r>
        <w:rPr>
          <w:rFonts w:hint="eastAsia" w:ascii="宋体" w:hAnsi="宋体"/>
          <w:b/>
          <w:sz w:val="32"/>
          <w:szCs w:val="44"/>
          <w:lang w:val="en-US" w:eastAsia="zh-CN"/>
        </w:rPr>
        <w:t>3</w:t>
      </w:r>
      <w:r>
        <w:rPr>
          <w:rFonts w:hint="eastAsia" w:ascii="宋体" w:hAnsi="宋体"/>
          <w:b/>
          <w:sz w:val="32"/>
          <w:szCs w:val="44"/>
        </w:rPr>
        <w:t>期</w:t>
      </w:r>
    </w:p>
    <w:p>
      <w:pPr>
        <w:rPr>
          <w:rFonts w:hint="eastAsia"/>
        </w:rPr>
      </w:pPr>
      <w:r>
        <w:rPr>
          <w:rFonts w:hint="eastAsia" w:ascii="宋体" w:hAnsi="宋体"/>
          <w:b/>
          <w:sz w:val="32"/>
          <w:szCs w:val="32"/>
          <w:u w:val="single"/>
        </w:rPr>
        <w:t>高庄街道办事处                     20</w:t>
      </w:r>
      <w:r>
        <w:rPr>
          <w:rFonts w:hint="eastAsia" w:ascii="宋体" w:hAnsi="宋体"/>
          <w:b/>
          <w:sz w:val="32"/>
          <w:szCs w:val="32"/>
          <w:u w:val="single"/>
          <w:lang w:val="en-US" w:eastAsia="zh-CN"/>
        </w:rPr>
        <w:t>21</w:t>
      </w:r>
      <w:r>
        <w:rPr>
          <w:rFonts w:hint="eastAsia" w:ascii="宋体" w:hAnsi="宋体"/>
          <w:b/>
          <w:sz w:val="32"/>
          <w:szCs w:val="32"/>
          <w:u w:val="single"/>
        </w:rPr>
        <w:t>年</w:t>
      </w:r>
      <w:r>
        <w:rPr>
          <w:rFonts w:hint="eastAsia" w:ascii="宋体" w:hAnsi="宋体"/>
          <w:b/>
          <w:sz w:val="32"/>
          <w:szCs w:val="32"/>
          <w:u w:val="single"/>
          <w:lang w:val="en-US" w:eastAsia="zh-CN"/>
        </w:rPr>
        <w:t>1</w:t>
      </w:r>
      <w:r>
        <w:rPr>
          <w:rFonts w:hint="eastAsia" w:ascii="宋体" w:hAnsi="宋体"/>
          <w:b/>
          <w:sz w:val="32"/>
          <w:szCs w:val="32"/>
          <w:u w:val="single"/>
        </w:rPr>
        <w:t>月</w:t>
      </w:r>
      <w:r>
        <w:rPr>
          <w:rFonts w:hint="eastAsia" w:ascii="宋体" w:hAnsi="宋体"/>
          <w:b/>
          <w:sz w:val="32"/>
          <w:szCs w:val="32"/>
          <w:u w:val="single"/>
          <w:lang w:val="en-US" w:eastAsia="zh-CN"/>
        </w:rPr>
        <w:t>18</w:t>
      </w:r>
      <w:r>
        <w:rPr>
          <w:rFonts w:hint="eastAsia" w:ascii="宋体" w:hAnsi="宋体"/>
          <w:b/>
          <w:sz w:val="32"/>
          <w:szCs w:val="32"/>
          <w:u w:val="single"/>
        </w:rPr>
        <w:t>日</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方正小标宋_GBK" w:hAnsi="方正小标宋_GBK" w:eastAsia="方正小标宋_GBK" w:cs="方正小标宋_GBK"/>
          <w:sz w:val="44"/>
          <w:szCs w:val="44"/>
        </w:rPr>
      </w:pPr>
    </w:p>
    <w:p>
      <w:pPr>
        <w:snapToGrid/>
        <w:spacing w:before="0" w:beforeAutospacing="0" w:after="0" w:afterAutospacing="0" w:line="500" w:lineRule="exact"/>
        <w:ind w:firstLine="440" w:firstLineChars="100"/>
        <w:jc w:val="both"/>
        <w:textAlignment w:val="baseline"/>
        <w:rPr>
          <w:rFonts w:hint="eastAsia" w:ascii="仿宋_GB2312" w:hAnsi="仿宋_GB2312" w:eastAsia="仿宋_GB2312" w:cs="仿宋_GB2312"/>
          <w:b w:val="0"/>
          <w:i w:val="0"/>
          <w:spacing w:val="0"/>
          <w:w w:val="100"/>
          <w:sz w:val="32"/>
          <w:szCs w:val="32"/>
        </w:rPr>
      </w:pPr>
      <w:r>
        <w:rPr>
          <w:rFonts w:hint="eastAsia" w:ascii="方正小标宋简体" w:hAnsi="方正小标宋简体" w:eastAsia="方正小标宋简体" w:cs="方正小标宋简体"/>
          <w:sz w:val="44"/>
          <w:szCs w:val="44"/>
          <w:lang w:eastAsia="zh-CN"/>
        </w:rPr>
        <w:t>市人大代表莅临高庄街道开展主题活动</w:t>
      </w:r>
    </w:p>
    <w:p>
      <w:pPr>
        <w:snapToGrid/>
        <w:spacing w:before="0" w:beforeAutospacing="0" w:after="0" w:afterAutospacing="0" w:line="500" w:lineRule="exact"/>
        <w:ind w:firstLine="640" w:firstLineChars="200"/>
        <w:jc w:val="both"/>
        <w:textAlignment w:val="baseline"/>
        <w:rPr>
          <w:rFonts w:hint="eastAsia" w:ascii="仿宋_GB2312" w:hAnsi="仿宋_GB2312" w:eastAsia="仿宋_GB2312" w:cs="仿宋_GB2312"/>
          <w:b w:val="0"/>
          <w:i w:val="0"/>
          <w:spacing w:val="0"/>
          <w:w w:val="100"/>
          <w:sz w:val="32"/>
          <w:szCs w:val="32"/>
          <w:lang w:val="en-US" w:eastAsia="zh-CN"/>
        </w:rPr>
      </w:pP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月25日上午，市人大代表、副市长刘颖一行三人莅临高庄街道人大代表联络站开展主题活动，听取了高庄街道负责人关于人大代表联络站工作开展情况的汇报和部分代表的发言，对联络站解决群众难题、更好发挥人大监督职能等方面起到的积极作用给予充分肯定。要求高庄街道人大代表联络站要进一步完善代表履职活动机制，充分发挥好联络站的纽带作用，把代表组织好、活动</w:t>
      </w:r>
      <w:bookmarkStart w:id="0" w:name="_GoBack"/>
      <w:bookmarkEnd w:id="0"/>
      <w:r>
        <w:rPr>
          <w:rFonts w:hint="eastAsia" w:ascii="仿宋_GB2312" w:hAnsi="仿宋_GB2312" w:eastAsia="仿宋_GB2312" w:cs="仿宋_GB2312"/>
          <w:sz w:val="32"/>
          <w:szCs w:val="32"/>
          <w:lang w:eastAsia="zh-CN"/>
        </w:rPr>
        <w:t>开展好，不断提升联络站的运行成效；要人民代表为人民，切实增强为党为民履职的责任感、使命感、荣誉感，依法正确行使代表职权、履行代表职责，多为群众办好事、办实事。</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座谈会上，区委书记王玉娟就当前疫情防控等重点工作进行了简要汇报。区委副书记、区长甘栓柱，区人大常委会主任付克云参加此次活动。</w:t>
      </w:r>
    </w:p>
    <w:p>
      <w:pPr>
        <w:snapToGrid/>
        <w:spacing w:before="0" w:beforeAutospacing="0" w:after="0" w:afterAutospacing="0" w:line="240" w:lineRule="auto"/>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690" cy="3950335"/>
            <wp:effectExtent l="0" t="0" r="10160" b="12065"/>
            <wp:docPr id="1" name="图片 1" descr="d3f09b03a2de37fab5bf0ecc9ead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f09b03a2de37fab5bf0ecc9eadc02"/>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p>
    <w:p>
      <w:pPr>
        <w:snapToGrid/>
        <w:spacing w:before="0" w:beforeAutospacing="0" w:after="0" w:afterAutospacing="0" w:line="240" w:lineRule="auto"/>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3040" cy="3954780"/>
            <wp:effectExtent l="0" t="0" r="3810" b="7620"/>
            <wp:docPr id="2" name="图片 2" descr="3f97f4b85a33991971e3c485dc54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f97f4b85a33991971e3c485dc5406a"/>
                    <pic:cNvPicPr>
                      <a:picLocks noChangeAspect="1"/>
                    </pic:cNvPicPr>
                  </pic:nvPicPr>
                  <pic:blipFill>
                    <a:blip r:embed="rId5"/>
                    <a:stretch>
                      <a:fillRect/>
                    </a:stretch>
                  </pic:blipFill>
                  <pic:spPr>
                    <a:xfrm>
                      <a:off x="0" y="0"/>
                      <a:ext cx="5273040" cy="3954780"/>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63DEE"/>
    <w:rsid w:val="0F463DEE"/>
    <w:rsid w:val="348C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2021-01-25T07:55:00Z</dcterms:created>
  <dc:creator>Rain</dc:creator>
  <cp:lastModifiedBy>Rain</cp:lastModifiedBy>
  <dcterms:modified xsi:type="dcterms:W3CDTF">2021-01-25T08:17:42Z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391714645_btnclosed</vt:lpwstr>
  </property>
</Properties>
</file>